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4B" w:rsidRPr="00A56D66" w:rsidRDefault="0022674B" w:rsidP="0022674B">
      <w:pPr>
        <w:spacing w:line="0" w:lineRule="atLeast"/>
        <w:rPr>
          <w:rFonts w:ascii="標楷體" w:eastAsia="標楷體" w:hAnsi="標楷體"/>
          <w:b/>
          <w:color w:val="000000"/>
          <w:sz w:val="28"/>
          <w:szCs w:val="24"/>
          <w:u w:val="single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4"/>
        </w:rPr>
        <w:t>19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 xml:space="preserve">離心機械設備(名稱:     </w:t>
      </w:r>
      <w:r w:rsidRPr="00A56D66">
        <w:rPr>
          <w:rFonts w:ascii="標楷體" w:eastAsia="標楷體" w:hAnsi="標楷體"/>
          <w:b/>
          <w:color w:val="000000"/>
          <w:sz w:val="28"/>
          <w:szCs w:val="24"/>
          <w:u w:val="single"/>
        </w:rPr>
        <w:t xml:space="preserve">  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 xml:space="preserve"> ) 每年定期檢查紀錄表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2788"/>
        <w:gridCol w:w="1688"/>
        <w:gridCol w:w="870"/>
        <w:gridCol w:w="690"/>
        <w:gridCol w:w="1440"/>
        <w:gridCol w:w="1442"/>
      </w:tblGrid>
      <w:tr w:rsidR="0022674B" w:rsidRPr="00A56D66" w:rsidTr="0022674B">
        <w:trPr>
          <w:trHeight w:val="615"/>
          <w:jc w:val="center"/>
        </w:trPr>
        <w:tc>
          <w:tcPr>
            <w:tcW w:w="35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設置場所：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放置地點：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檢查日期：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年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月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日</w:t>
            </w:r>
          </w:p>
        </w:tc>
      </w:tr>
      <w:tr w:rsidR="0022674B" w:rsidRPr="00A56D66" w:rsidTr="0022674B">
        <w:trPr>
          <w:trHeight w:val="615"/>
          <w:jc w:val="center"/>
        </w:trPr>
        <w:tc>
          <w:tcPr>
            <w:tcW w:w="784" w:type="dxa"/>
            <w:tcBorders>
              <w:top w:val="single" w:sz="2" w:space="0" w:color="auto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4476" w:type="dxa"/>
            <w:gridSpan w:val="2"/>
            <w:tcBorders>
              <w:top w:val="single" w:sz="2" w:space="0" w:color="auto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檢查內容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檢查方法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檢查結果</w:t>
            </w:r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改善措施</w:t>
            </w: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 w:val="restart"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外</w:t>
            </w: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殼</w:t>
            </w: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1.外殼螺絲是否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栓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緊</w:t>
            </w:r>
            <w:bookmarkStart w:id="0" w:name="_GoBack"/>
            <w:bookmarkEnd w:id="0"/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2.使用時，蓋子是否蓋緊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3.外殼有無龜裂、變形現象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4.電源是否接地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 w:val="restart"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回</w:t>
            </w: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轉</w:t>
            </w: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體</w:t>
            </w: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1.回轉體螺絲是否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栓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緊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2.是否標示最大轉速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3.回轉體有無龜裂、變形現象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 w:val="restart"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主</w:t>
            </w: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軸</w:t>
            </w: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軸</w:t>
            </w: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承</w:t>
            </w:r>
          </w:p>
        </w:tc>
        <w:tc>
          <w:tcPr>
            <w:tcW w:w="4476" w:type="dxa"/>
            <w:gridSpan w:val="2"/>
          </w:tcPr>
          <w:p w:rsidR="0022674B" w:rsidRPr="00A56D66" w:rsidRDefault="0022674B" w:rsidP="0022674B">
            <w:pPr>
              <w:numPr>
                <w:ilvl w:val="0"/>
                <w:numId w:val="1"/>
              </w:num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自離心機機械取出內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裝物時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、應使該機械停止運轉後再行取出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2.主軸軸承有無龜裂、變形現象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3.轉速所發出的聲音是否正常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 w:val="restart"/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制</w:t>
            </w: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動</w:t>
            </w:r>
          </w:p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器</w:t>
            </w:r>
          </w:p>
        </w:tc>
        <w:tc>
          <w:tcPr>
            <w:tcW w:w="4476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1.是否有制動裝置</w:t>
            </w:r>
          </w:p>
        </w:tc>
        <w:tc>
          <w:tcPr>
            <w:tcW w:w="1560" w:type="dxa"/>
            <w:gridSpan w:val="2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615"/>
          <w:jc w:val="center"/>
        </w:trPr>
        <w:tc>
          <w:tcPr>
            <w:tcW w:w="784" w:type="dxa"/>
            <w:vMerge/>
            <w:tcBorders>
              <w:bottom w:val="single" w:sz="2" w:space="0" w:color="auto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76" w:type="dxa"/>
            <w:gridSpan w:val="2"/>
            <w:tcBorders>
              <w:bottom w:val="single" w:sz="2" w:space="0" w:color="auto"/>
            </w:tcBorders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2.是否有設備操作手冊</w:t>
            </w: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2" w:type="dxa"/>
            <w:tcBorders>
              <w:bottom w:val="single" w:sz="2" w:space="0" w:color="auto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74B" w:rsidRPr="00A56D66" w:rsidTr="0022674B">
        <w:trPr>
          <w:cantSplit/>
          <w:trHeight w:val="1020"/>
          <w:jc w:val="center"/>
        </w:trPr>
        <w:tc>
          <w:tcPr>
            <w:tcW w:w="35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檢查人員：</w:t>
            </w:r>
          </w:p>
        </w:tc>
        <w:tc>
          <w:tcPr>
            <w:tcW w:w="25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場所責負人：</w:t>
            </w:r>
          </w:p>
        </w:tc>
        <w:tc>
          <w:tcPr>
            <w:tcW w:w="35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單位主管：</w:t>
            </w:r>
          </w:p>
        </w:tc>
      </w:tr>
      <w:tr w:rsidR="0022674B" w:rsidRPr="00A56D66" w:rsidTr="0022674B">
        <w:trPr>
          <w:jc w:val="center"/>
        </w:trPr>
        <w:tc>
          <w:tcPr>
            <w:tcW w:w="9702" w:type="dxa"/>
            <w:gridSpan w:val="7"/>
            <w:tcBorders>
              <w:top w:val="single" w:sz="2" w:space="0" w:color="auto"/>
            </w:tcBorders>
          </w:tcPr>
          <w:p w:rsidR="0022674B" w:rsidRPr="00A56D66" w:rsidRDefault="0022674B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備註：</w:t>
            </w:r>
          </w:p>
          <w:p w:rsidR="0022674B" w:rsidRPr="00A56D66" w:rsidRDefault="0022674B" w:rsidP="0022674B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97" w:hanging="297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依「職業安全衛生管理辦法」第18條規定辦理。</w:t>
            </w:r>
          </w:p>
          <w:p w:rsidR="0022674B" w:rsidRPr="00A56D66" w:rsidRDefault="0022674B" w:rsidP="0022674B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97" w:hanging="297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檢查結果：正常打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，異常打×，如無此項檢點項目請以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”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─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”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示之。</w:t>
            </w:r>
          </w:p>
          <w:p w:rsidR="0022674B" w:rsidRPr="00A56D66" w:rsidRDefault="0022674B" w:rsidP="0022674B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97" w:hanging="297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表格保存三年。</w:t>
            </w:r>
          </w:p>
          <w:p w:rsidR="0022674B" w:rsidRPr="00A56D66" w:rsidRDefault="0022674B" w:rsidP="0022674B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97" w:hanging="297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每年檢查完後，請妥善留存或送一份至職業安全衛生管理單位或管理人員以供備查。</w:t>
            </w:r>
          </w:p>
        </w:tc>
      </w:tr>
    </w:tbl>
    <w:p w:rsidR="0022674B" w:rsidRPr="00A56D66" w:rsidRDefault="0022674B" w:rsidP="0022674B">
      <w:pPr>
        <w:pStyle w:val="2"/>
        <w:keepNext w:val="0"/>
        <w:snapToGrid w:val="0"/>
        <w:spacing w:line="0" w:lineRule="atLeast"/>
        <w:rPr>
          <w:rFonts w:ascii="標楷體" w:eastAsia="標楷體" w:hAnsi="標楷體"/>
          <w:b w:val="0"/>
          <w:bCs w:val="0"/>
          <w:color w:val="000000"/>
          <w:kern w:val="2"/>
          <w:sz w:val="24"/>
          <w:szCs w:val="24"/>
        </w:rPr>
      </w:pPr>
    </w:p>
    <w:p w:rsidR="00720A1C" w:rsidRPr="0022674B" w:rsidRDefault="00720A1C"/>
    <w:sectPr w:rsidR="00720A1C" w:rsidRPr="0022674B" w:rsidSect="008729F9">
      <w:headerReference w:type="default" r:id="rId8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4E" w:rsidRDefault="00D70E4E" w:rsidP="008729F9">
      <w:r>
        <w:separator/>
      </w:r>
    </w:p>
  </w:endnote>
  <w:endnote w:type="continuationSeparator" w:id="0">
    <w:p w:rsidR="00D70E4E" w:rsidRDefault="00D70E4E" w:rsidP="0087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4E" w:rsidRDefault="00D70E4E" w:rsidP="008729F9">
      <w:r>
        <w:separator/>
      </w:r>
    </w:p>
  </w:footnote>
  <w:footnote w:type="continuationSeparator" w:id="0">
    <w:p w:rsidR="00D70E4E" w:rsidRDefault="00D70E4E" w:rsidP="00872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F9" w:rsidRPr="008729F9" w:rsidRDefault="008729F9" w:rsidP="008729F9">
    <w:r w:rsidRPr="00C03223">
      <w:rPr>
        <w:rFonts w:ascii="標楷體" w:eastAsia="標楷體" w:hAnsi="標楷體" w:hint="eastAsia"/>
        <w:szCs w:val="24"/>
      </w:rPr>
      <w:t>E-163-06-19離心機械設備每年定期檢查紀錄表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283E"/>
    <w:multiLevelType w:val="hybridMultilevel"/>
    <w:tmpl w:val="C840CF24"/>
    <w:lvl w:ilvl="0" w:tplc="631E018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1">
    <w:nsid w:val="5C2418FC"/>
    <w:multiLevelType w:val="singleLevel"/>
    <w:tmpl w:val="466E4B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F9"/>
    <w:rsid w:val="0022674B"/>
    <w:rsid w:val="00720A1C"/>
    <w:rsid w:val="0077334A"/>
    <w:rsid w:val="008729F9"/>
    <w:rsid w:val="00CB07F9"/>
    <w:rsid w:val="00D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4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2674B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9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9F9"/>
    <w:rPr>
      <w:sz w:val="20"/>
      <w:szCs w:val="20"/>
    </w:rPr>
  </w:style>
  <w:style w:type="character" w:customStyle="1" w:styleId="20">
    <w:name w:val="標題 2 字元"/>
    <w:basedOn w:val="a0"/>
    <w:link w:val="2"/>
    <w:rsid w:val="0022674B"/>
    <w:rPr>
      <w:rFonts w:ascii="Arial" w:eastAsia="新細明體" w:hAnsi="Arial" w:cs="Times New Roman"/>
      <w:b/>
      <w:bCs/>
      <w:kern w:val="0"/>
      <w:sz w:val="48"/>
      <w:szCs w:val="48"/>
      <w:lang w:val="x-none" w:eastAsia="x-none"/>
    </w:rPr>
  </w:style>
  <w:style w:type="paragraph" w:styleId="a7">
    <w:name w:val="List Paragraph"/>
    <w:basedOn w:val="a"/>
    <w:uiPriority w:val="34"/>
    <w:qFormat/>
    <w:rsid w:val="002267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4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2674B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9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9F9"/>
    <w:rPr>
      <w:sz w:val="20"/>
      <w:szCs w:val="20"/>
    </w:rPr>
  </w:style>
  <w:style w:type="character" w:customStyle="1" w:styleId="20">
    <w:name w:val="標題 2 字元"/>
    <w:basedOn w:val="a0"/>
    <w:link w:val="2"/>
    <w:rsid w:val="0022674B"/>
    <w:rPr>
      <w:rFonts w:ascii="Arial" w:eastAsia="新細明體" w:hAnsi="Arial" w:cs="Times New Roman"/>
      <w:b/>
      <w:bCs/>
      <w:kern w:val="0"/>
      <w:sz w:val="48"/>
      <w:szCs w:val="48"/>
      <w:lang w:val="x-none" w:eastAsia="x-none"/>
    </w:rPr>
  </w:style>
  <w:style w:type="paragraph" w:styleId="a7">
    <w:name w:val="List Paragraph"/>
    <w:basedOn w:val="a"/>
    <w:uiPriority w:val="34"/>
    <w:qFormat/>
    <w:rsid w:val="002267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2024-05-10T01:30:00Z</dcterms:created>
  <dcterms:modified xsi:type="dcterms:W3CDTF">2024-05-10T01:31:00Z</dcterms:modified>
</cp:coreProperties>
</file>