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6" w:rsidRPr="00A56D66" w:rsidRDefault="00043616" w:rsidP="0004361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6"/>
          <w:u w:val="single"/>
        </w:rPr>
      </w:pPr>
      <w:bookmarkStart w:id="0" w:name="_GoBack"/>
      <w:bookmarkEnd w:id="0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5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-1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用電設備（低電壓部分）(巡)檢查月報表</w:t>
      </w: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996"/>
        <w:gridCol w:w="265"/>
        <w:gridCol w:w="359"/>
        <w:gridCol w:w="567"/>
        <w:gridCol w:w="810"/>
        <w:gridCol w:w="283"/>
        <w:gridCol w:w="1504"/>
        <w:gridCol w:w="1456"/>
        <w:gridCol w:w="609"/>
        <w:gridCol w:w="574"/>
        <w:gridCol w:w="780"/>
      </w:tblGrid>
      <w:tr w:rsidR="00043616" w:rsidRPr="00A56D66" w:rsidTr="00440755">
        <w:trPr>
          <w:cantSplit/>
          <w:trHeight w:val="567"/>
          <w:jc w:val="center"/>
        </w:trPr>
        <w:tc>
          <w:tcPr>
            <w:tcW w:w="352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3616" w:rsidRPr="00A56D66" w:rsidRDefault="0004361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科別：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3616" w:rsidRPr="00A56D66" w:rsidRDefault="0004361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043616" w:rsidRPr="00A56D66" w:rsidTr="00440755">
        <w:trPr>
          <w:cantSplit/>
          <w:jc w:val="center"/>
        </w:trPr>
        <w:tc>
          <w:tcPr>
            <w:tcW w:w="3262" w:type="dxa"/>
            <w:gridSpan w:val="2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 查  項  目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檢查方法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結</w:t>
            </w:r>
          </w:p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果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改善</w:t>
            </w:r>
          </w:p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措施</w:t>
            </w:r>
          </w:p>
        </w:tc>
        <w:tc>
          <w:tcPr>
            <w:tcW w:w="3243" w:type="dxa"/>
            <w:gridSpan w:val="3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 查  項  目</w:t>
            </w:r>
          </w:p>
        </w:tc>
        <w:tc>
          <w:tcPr>
            <w:tcW w:w="609" w:type="dxa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檢查方法</w:t>
            </w:r>
          </w:p>
        </w:tc>
        <w:tc>
          <w:tcPr>
            <w:tcW w:w="574" w:type="dxa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結</w:t>
            </w:r>
          </w:p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果</w:t>
            </w:r>
          </w:p>
        </w:tc>
        <w:tc>
          <w:tcPr>
            <w:tcW w:w="780" w:type="dxa"/>
            <w:tcBorders>
              <w:top w:val="single" w:sz="2" w:space="0" w:color="auto"/>
            </w:tcBorders>
          </w:tcPr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改善</w:t>
            </w:r>
          </w:p>
          <w:p w:rsidR="00043616" w:rsidRPr="00A56D66" w:rsidRDefault="0004361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措施</w:t>
            </w: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進屋線</w:t>
            </w:r>
            <w:proofErr w:type="gramEnd"/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PVC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管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大無燒焦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之現象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線徑有無過載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配管之支持物是否良好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有無燒焦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現象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電磁開關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電表箱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電磁開關之容量是否符合馬達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表箱有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ON OFF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押扣開關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是否良好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外殼是否破損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熱動過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負荷繼電器是否正常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接觸點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有無燒損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或脫落現象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總開關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配線是否良好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有無過載燒損之現象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接地線是否完整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開關之前後配線是否完整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低壓馬達（200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V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380V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使用中是否有超過常溫之熱度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馬達外殼有無接地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開關箱接地線是否良好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接線端常動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部分由無露出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分路開關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馬達固定位置是否良好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開關與配線頭是否完整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馬達外殼由無生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或污穢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有無過載燒損之現象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低壓電容器（200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V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380V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線徑與開關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是否配合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外殼是否生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現象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開關箱接地線是否良好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體積又無膨脹現象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幹線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接地線有無連結而完整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各幹線有無過載之現象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有無漏油現象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線頭與開關接觸是否良好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漏電斷路器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保險絲與線徑是否良好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按測試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鈕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開關是否跳脫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幹線線頭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有無燒焦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之現象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潮濕地方是否安裝漏電器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導管線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接觸端的導線是否燒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焦現線</w:t>
            </w:r>
            <w:proofErr w:type="gramEnd"/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管徑與導線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是否符合內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功率因數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導線管有無破損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效率是否良好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明管之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連接處是否良好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台電電力公司契約容量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jc w:val="center"/>
        </w:trPr>
        <w:tc>
          <w:tcPr>
            <w:tcW w:w="26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6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導線管是否焊接接地線</w:t>
            </w:r>
          </w:p>
        </w:tc>
        <w:tc>
          <w:tcPr>
            <w:tcW w:w="624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0" w:type="dxa"/>
            <w:gridSpan w:val="2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是否超過</w:t>
            </w:r>
          </w:p>
        </w:tc>
        <w:tc>
          <w:tcPr>
            <w:tcW w:w="609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4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dxa"/>
          </w:tcPr>
          <w:p w:rsidR="00043616" w:rsidRPr="00A56D66" w:rsidRDefault="00043616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3616" w:rsidRPr="00A56D66" w:rsidTr="00440755">
        <w:trPr>
          <w:cantSplit/>
          <w:trHeight w:val="979"/>
          <w:jc w:val="center"/>
        </w:trPr>
        <w:tc>
          <w:tcPr>
            <w:tcW w:w="3527" w:type="dxa"/>
            <w:gridSpan w:val="3"/>
          </w:tcPr>
          <w:p w:rsidR="00043616" w:rsidRPr="00A56D66" w:rsidRDefault="0004361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3523" w:type="dxa"/>
            <w:gridSpan w:val="5"/>
          </w:tcPr>
          <w:p w:rsidR="00043616" w:rsidRPr="00A56D66" w:rsidRDefault="0004361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3419" w:type="dxa"/>
            <w:gridSpan w:val="4"/>
          </w:tcPr>
          <w:p w:rsidR="00043616" w:rsidRPr="00A56D66" w:rsidRDefault="0004361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</w:tbl>
    <w:p w:rsidR="00043616" w:rsidRPr="00DB10A0" w:rsidRDefault="00043616" w:rsidP="00043616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B10A0">
        <w:rPr>
          <w:rFonts w:ascii="標楷體" w:eastAsia="標楷體" w:hAnsi="標楷體" w:hint="eastAsia"/>
          <w:color w:val="000000"/>
          <w:szCs w:val="24"/>
        </w:rPr>
        <w:t>備註：</w:t>
      </w:r>
    </w:p>
    <w:p w:rsidR="00043616" w:rsidRPr="00DB10A0" w:rsidRDefault="00043616" w:rsidP="0004361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DB10A0">
        <w:rPr>
          <w:rFonts w:ascii="標楷體" w:eastAsia="標楷體" w:hAnsi="標楷體" w:hint="eastAsia"/>
          <w:color w:val="000000"/>
          <w:szCs w:val="24"/>
        </w:rPr>
        <w:t>依「職業安全衛生管理辦法」第</w:t>
      </w:r>
      <w:r w:rsidRPr="00DB10A0">
        <w:rPr>
          <w:rFonts w:ascii="標楷體" w:eastAsia="標楷體" w:hAnsi="標楷體"/>
          <w:color w:val="000000"/>
          <w:szCs w:val="24"/>
        </w:rPr>
        <w:t>31</w:t>
      </w:r>
      <w:r w:rsidRPr="00DB10A0">
        <w:rPr>
          <w:rFonts w:ascii="標楷體" w:eastAsia="標楷體" w:hAnsi="標楷體" w:hint="eastAsia"/>
          <w:color w:val="000000"/>
          <w:szCs w:val="24"/>
        </w:rPr>
        <w:t>條規定辦理。</w:t>
      </w:r>
    </w:p>
    <w:p w:rsidR="00043616" w:rsidRPr="00DB10A0" w:rsidRDefault="00043616" w:rsidP="0004361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DB10A0">
        <w:rPr>
          <w:rFonts w:ascii="標楷體" w:eastAsia="標楷體" w:hAnsi="標楷體" w:hint="eastAsia"/>
          <w:color w:val="000000"/>
          <w:szCs w:val="24"/>
        </w:rPr>
        <w:t>檢查結果：正常打</w:t>
      </w:r>
      <w:r w:rsidRPr="00DB10A0">
        <w:rPr>
          <w:rFonts w:ascii="標楷體" w:eastAsia="標楷體" w:hAnsi="標楷體" w:hint="eastAsia"/>
          <w:color w:val="000000"/>
          <w:szCs w:val="24"/>
        </w:rPr>
        <w:sym w:font="Wingdings" w:char="F0FC"/>
      </w:r>
      <w:r w:rsidRPr="00DB10A0">
        <w:rPr>
          <w:rFonts w:ascii="標楷體" w:eastAsia="標楷體" w:hAnsi="標楷體" w:hint="eastAsia"/>
          <w:color w:val="000000"/>
          <w:szCs w:val="24"/>
        </w:rPr>
        <w:t>，異常打×，如無此項檢點項目請以</w:t>
      </w:r>
      <w:proofErr w:type="gramStart"/>
      <w:r w:rsidRPr="00DB10A0">
        <w:rPr>
          <w:rFonts w:ascii="標楷體" w:eastAsia="標楷體" w:hAnsi="標楷體"/>
          <w:color w:val="000000"/>
          <w:szCs w:val="24"/>
        </w:rPr>
        <w:t>”</w:t>
      </w:r>
      <w:r w:rsidRPr="00DB10A0">
        <w:rPr>
          <w:rFonts w:ascii="標楷體" w:eastAsia="標楷體" w:hAnsi="標楷體" w:hint="eastAsia"/>
          <w:color w:val="000000"/>
          <w:szCs w:val="24"/>
        </w:rPr>
        <w:t>─</w:t>
      </w:r>
      <w:r w:rsidRPr="00DB10A0">
        <w:rPr>
          <w:rFonts w:ascii="標楷體" w:eastAsia="標楷體" w:hAnsi="標楷體"/>
          <w:color w:val="000000"/>
          <w:szCs w:val="24"/>
        </w:rPr>
        <w:t>”</w:t>
      </w:r>
      <w:proofErr w:type="gramEnd"/>
      <w:r w:rsidRPr="00DB10A0">
        <w:rPr>
          <w:rFonts w:ascii="標楷體" w:eastAsia="標楷體" w:hAnsi="標楷體" w:hint="eastAsia"/>
          <w:color w:val="000000"/>
          <w:szCs w:val="24"/>
        </w:rPr>
        <w:t>示之。</w:t>
      </w:r>
    </w:p>
    <w:p w:rsidR="00043616" w:rsidRPr="00DB10A0" w:rsidRDefault="00043616" w:rsidP="0004361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DB10A0">
        <w:rPr>
          <w:rFonts w:ascii="標楷體" w:eastAsia="標楷體" w:hAnsi="標楷體" w:hint="eastAsia"/>
          <w:color w:val="000000"/>
          <w:szCs w:val="24"/>
        </w:rPr>
        <w:t>表格保存三年。</w:t>
      </w:r>
      <w:r w:rsidRPr="00DB10A0">
        <w:rPr>
          <w:rFonts w:ascii="標楷體" w:eastAsia="標楷體" w:hAnsi="標楷體"/>
          <w:color w:val="000000"/>
          <w:szCs w:val="24"/>
        </w:rPr>
        <w:t xml:space="preserve">      </w:t>
      </w:r>
    </w:p>
    <w:p w:rsidR="00043616" w:rsidRPr="00DB10A0" w:rsidRDefault="00043616" w:rsidP="0004361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DB10A0">
        <w:rPr>
          <w:rFonts w:ascii="標楷體" w:eastAsia="標楷體" w:hAnsi="標楷體" w:hint="eastAsia"/>
          <w:color w:val="000000"/>
          <w:szCs w:val="24"/>
        </w:rPr>
        <w:t>每三</w:t>
      </w:r>
      <w:proofErr w:type="gramStart"/>
      <w:r w:rsidRPr="00DB10A0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DB10A0">
        <w:rPr>
          <w:rFonts w:ascii="標楷體" w:eastAsia="標楷體" w:hAnsi="標楷體" w:hint="eastAsia"/>
          <w:color w:val="000000"/>
          <w:szCs w:val="24"/>
        </w:rPr>
        <w:t>月檢查完後，妥善留存或送一份至職業安全衛生管理單位或管理人員以供備查。</w:t>
      </w:r>
    </w:p>
    <w:sectPr w:rsidR="00043616" w:rsidRPr="00DB10A0" w:rsidSect="00E42861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0C" w:rsidRDefault="00FE220C" w:rsidP="00E42861">
      <w:r>
        <w:separator/>
      </w:r>
    </w:p>
  </w:endnote>
  <w:endnote w:type="continuationSeparator" w:id="0">
    <w:p w:rsidR="00FE220C" w:rsidRDefault="00FE220C" w:rsidP="00E4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0C" w:rsidRDefault="00FE220C" w:rsidP="00E42861">
      <w:r>
        <w:separator/>
      </w:r>
    </w:p>
  </w:footnote>
  <w:footnote w:type="continuationSeparator" w:id="0">
    <w:p w:rsidR="00FE220C" w:rsidRDefault="00FE220C" w:rsidP="00E4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61" w:rsidRPr="00E42861" w:rsidRDefault="00E42861" w:rsidP="00E42861"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06-15</w:t>
    </w:r>
    <w:r w:rsidRPr="002B7DA6">
      <w:rPr>
        <w:rFonts w:ascii="標楷體" w:eastAsia="標楷體" w:hAnsi="標楷體" w:hint="eastAsia"/>
        <w:szCs w:val="24"/>
      </w:rPr>
      <w:t>用電設備（低電壓部分）(巡)檢查月報表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61"/>
    <w:rsid w:val="00043616"/>
    <w:rsid w:val="002A5D10"/>
    <w:rsid w:val="00720A1C"/>
    <w:rsid w:val="0077334A"/>
    <w:rsid w:val="00CB07F9"/>
    <w:rsid w:val="00CD3290"/>
    <w:rsid w:val="00DB10A0"/>
    <w:rsid w:val="00E02F45"/>
    <w:rsid w:val="00E4286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861"/>
    <w:rPr>
      <w:sz w:val="20"/>
      <w:szCs w:val="20"/>
    </w:rPr>
  </w:style>
  <w:style w:type="paragraph" w:styleId="a7">
    <w:name w:val="List Paragraph"/>
    <w:basedOn w:val="a"/>
    <w:uiPriority w:val="34"/>
    <w:qFormat/>
    <w:rsid w:val="000436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861"/>
    <w:rPr>
      <w:sz w:val="20"/>
      <w:szCs w:val="20"/>
    </w:rPr>
  </w:style>
  <w:style w:type="paragraph" w:styleId="a7">
    <w:name w:val="List Paragraph"/>
    <w:basedOn w:val="a"/>
    <w:uiPriority w:val="34"/>
    <w:qFormat/>
    <w:rsid w:val="000436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2024-05-16T06:30:00Z</cp:lastPrinted>
  <dcterms:created xsi:type="dcterms:W3CDTF">2024-05-10T01:19:00Z</dcterms:created>
  <dcterms:modified xsi:type="dcterms:W3CDTF">2024-05-16T06:30:00Z</dcterms:modified>
</cp:coreProperties>
</file>